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1C5244" w:rsidRPr="001C5244" w14:paraId="07E69516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6C3A" w14:textId="49E775D3" w:rsidR="001C5244" w:rsidRPr="001C5244" w:rsidRDefault="001C5244" w:rsidP="001C5244">
            <w:pPr>
              <w:pStyle w:val="Ttulo1"/>
              <w:rPr>
                <w:rFonts w:ascii="Arial" w:hAnsi="Arial" w:cs="Arial"/>
              </w:rPr>
            </w:pPr>
            <w:bookmarkStart w:id="0" w:name="_Toc358831536"/>
            <w:bookmarkStart w:id="1" w:name="_Toc358917709"/>
            <w:bookmarkStart w:id="2" w:name="_Toc433361511"/>
            <w:r w:rsidRPr="001C5244">
              <w:rPr>
                <w:rFonts w:ascii="Arial" w:hAnsi="Arial" w:cs="Arial"/>
              </w:rPr>
              <w:drawing>
                <wp:inline distT="0" distB="0" distL="0" distR="0" wp14:anchorId="65F848B6" wp14:editId="04C30D72">
                  <wp:extent cx="5400040" cy="628650"/>
                  <wp:effectExtent l="0" t="0" r="0" b="0"/>
                  <wp:docPr id="73158091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244" w:rsidRPr="001C5244" w14:paraId="179D0B76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2052" w14:textId="77777777" w:rsidR="001C5244" w:rsidRPr="001C5244" w:rsidRDefault="001C5244" w:rsidP="001C5244">
            <w:pPr>
              <w:pStyle w:val="Ttulo1"/>
              <w:jc w:val="center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PROCEDIMENTO OPERACIONAL PADRÃO</w:t>
            </w:r>
          </w:p>
          <w:p w14:paraId="6ACEB906" w14:textId="71CF8500" w:rsidR="001C5244" w:rsidRPr="001C5244" w:rsidRDefault="001C5244" w:rsidP="001C5244">
            <w:pPr>
              <w:pStyle w:val="Ttulo1"/>
              <w:spacing w:line="276" w:lineRule="auto"/>
              <w:jc w:val="center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- FARMÁCIA BÁSICA SEMUS – N.º 00</w:t>
            </w:r>
            <w:r>
              <w:rPr>
                <w:rFonts w:ascii="Arial" w:hAnsi="Arial" w:cs="Arial"/>
              </w:rPr>
              <w:t>5</w:t>
            </w:r>
          </w:p>
        </w:tc>
      </w:tr>
      <w:tr w:rsidR="001C5244" w:rsidRPr="001C5244" w14:paraId="0995002B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7BDD" w14:textId="77777777" w:rsidR="001C5244" w:rsidRPr="001C5244" w:rsidRDefault="001C5244" w:rsidP="001C5244">
            <w:pPr>
              <w:pStyle w:val="Ttulo1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D0DC" w14:textId="77777777" w:rsidR="001C5244" w:rsidRPr="001C5244" w:rsidRDefault="001C5244" w:rsidP="001C5244">
            <w:pPr>
              <w:pStyle w:val="Ttulo1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6043" w14:textId="77777777" w:rsidR="001C5244" w:rsidRPr="001C5244" w:rsidRDefault="001C5244" w:rsidP="001C5244">
            <w:pPr>
              <w:pStyle w:val="Ttulo1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Atualizado em:</w:t>
            </w:r>
          </w:p>
          <w:p w14:paraId="2F4BCA19" w14:textId="77777777" w:rsidR="001C5244" w:rsidRPr="001C5244" w:rsidRDefault="001C5244" w:rsidP="001C5244">
            <w:pPr>
              <w:pStyle w:val="Ttulo1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2026</w:t>
            </w:r>
          </w:p>
        </w:tc>
      </w:tr>
      <w:tr w:rsidR="001C5244" w:rsidRPr="001C5244" w14:paraId="27650134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385B" w14:textId="77777777" w:rsidR="001C5244" w:rsidRPr="001C5244" w:rsidRDefault="001C5244" w:rsidP="001C5244">
            <w:pPr>
              <w:pStyle w:val="Ttulo1"/>
              <w:rPr>
                <w:rFonts w:ascii="Arial" w:hAnsi="Arial" w:cs="Arial"/>
              </w:rPr>
            </w:pPr>
            <w:r w:rsidRPr="001C5244">
              <w:rPr>
                <w:rFonts w:ascii="Arial" w:hAnsi="Arial" w:cs="Arial"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084" w14:textId="77777777" w:rsidR="001C5244" w:rsidRPr="001C5244" w:rsidRDefault="001C5244" w:rsidP="001C5244">
            <w:pPr>
              <w:pStyle w:val="Ttulo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7068" w14:textId="77777777" w:rsidR="001C5244" w:rsidRPr="001C5244" w:rsidRDefault="001C5244" w:rsidP="001C5244">
            <w:pPr>
              <w:pStyle w:val="Ttulo1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E1E0CE" w14:textId="77777777" w:rsidR="001C5244" w:rsidRDefault="001C5244" w:rsidP="00BE45FF">
      <w:pPr>
        <w:pStyle w:val="Ttulo1"/>
        <w:spacing w:line="276" w:lineRule="auto"/>
        <w:rPr>
          <w:rFonts w:ascii="Arial" w:hAnsi="Arial" w:cs="Arial"/>
        </w:rPr>
      </w:pPr>
    </w:p>
    <w:p w14:paraId="7E588871" w14:textId="6E7C1295" w:rsidR="00F24370" w:rsidRPr="00BE45FF" w:rsidRDefault="00F24370" w:rsidP="00BE45FF">
      <w:pPr>
        <w:pStyle w:val="Ttulo1"/>
        <w:spacing w:line="276" w:lineRule="auto"/>
        <w:rPr>
          <w:rFonts w:ascii="Arial" w:hAnsi="Arial" w:cs="Arial"/>
          <w:b w:val="0"/>
        </w:rPr>
      </w:pPr>
      <w:r w:rsidRPr="00BE45FF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3A7A08" w:rsidRPr="00BE45FF">
        <w:rPr>
          <w:rFonts w:ascii="Arial" w:hAnsi="Arial" w:cs="Arial"/>
        </w:rPr>
        <w:t>AFERIÇÃO DAS TEMPERATURAS DAS CÂMARAS FRIAS DE ARMAZENAMENTO DE MEDICAMENTOS</w:t>
      </w:r>
    </w:p>
    <w:p w14:paraId="25775695" w14:textId="77777777" w:rsidR="00F24370" w:rsidRPr="00BE45FF" w:rsidRDefault="00F24370" w:rsidP="00BE45FF">
      <w:pPr>
        <w:spacing w:line="276" w:lineRule="auto"/>
        <w:jc w:val="both"/>
        <w:rPr>
          <w:rFonts w:ascii="Arial" w:hAnsi="Arial" w:cs="Arial"/>
        </w:rPr>
      </w:pPr>
    </w:p>
    <w:p w14:paraId="59FE12A2" w14:textId="68B4E944" w:rsidR="00DE4914" w:rsidRPr="00BE45FF" w:rsidRDefault="00F24370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  <w:b/>
        </w:rPr>
        <w:t xml:space="preserve">2. OBJETIVOS: </w:t>
      </w:r>
      <w:r w:rsidR="003A7A08" w:rsidRPr="00BE45FF">
        <w:rPr>
          <w:rFonts w:ascii="Arial" w:hAnsi="Arial" w:cs="Arial"/>
        </w:rPr>
        <w:t>Padronizar as leituras das temperaturas máximas, mínimas e momentâneas das Câmaras Frias de armazenamento de Medicamentos. O termômetro digital de máxima e mínima é utilizado para verificar as variações de temperatura ocorridas em determinado ambiente em um período de tempo pré-estabelecido. Ele nos fornece três informações: a temperatura mínima (a mais fria), a temperatura máxima (a mais quente) e a temperatura momentânea.</w:t>
      </w:r>
    </w:p>
    <w:p w14:paraId="3C379623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  <w:b/>
        </w:rPr>
      </w:pPr>
    </w:p>
    <w:p w14:paraId="667A2C96" w14:textId="28A38719" w:rsidR="003A7A08" w:rsidRPr="00BE45FF" w:rsidRDefault="003A7A08" w:rsidP="00BE45FF">
      <w:pPr>
        <w:spacing w:line="276" w:lineRule="auto"/>
        <w:jc w:val="both"/>
        <w:rPr>
          <w:rFonts w:ascii="Arial" w:hAnsi="Arial" w:cs="Arial"/>
          <w:b/>
        </w:rPr>
      </w:pPr>
      <w:r w:rsidRPr="00BE45FF">
        <w:rPr>
          <w:rFonts w:ascii="Arial" w:hAnsi="Arial" w:cs="Arial"/>
          <w:b/>
        </w:rPr>
        <w:t>3. RESPONSABILIDADES NA EXECUÇÃO DO POP</w:t>
      </w:r>
    </w:p>
    <w:p w14:paraId="780D74AB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Farmaceutico (a) e colaboradores devidamente treinados</w:t>
      </w:r>
    </w:p>
    <w:p w14:paraId="4E3F1E4C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  <w:b/>
        </w:rPr>
      </w:pPr>
    </w:p>
    <w:p w14:paraId="4F64FDE8" w14:textId="0B41552C" w:rsidR="00F24370" w:rsidRPr="00BE45FF" w:rsidRDefault="00F24370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  <w:b/>
        </w:rPr>
        <w:t xml:space="preserve">3. </w:t>
      </w:r>
      <w:r w:rsidR="003A7A08" w:rsidRPr="00BE45FF">
        <w:rPr>
          <w:rFonts w:ascii="Arial" w:hAnsi="Arial" w:cs="Arial"/>
          <w:b/>
        </w:rPr>
        <w:t>MÉTODO</w:t>
      </w:r>
      <w:r w:rsidRPr="00BE45FF">
        <w:rPr>
          <w:rFonts w:ascii="Arial" w:hAnsi="Arial" w:cs="Arial"/>
          <w:b/>
        </w:rPr>
        <w:t>:</w:t>
      </w:r>
      <w:r w:rsidRPr="00BE45FF">
        <w:rPr>
          <w:rFonts w:ascii="Arial" w:hAnsi="Arial" w:cs="Arial"/>
        </w:rPr>
        <w:t xml:space="preserve"> </w:t>
      </w:r>
    </w:p>
    <w:p w14:paraId="1CAE380C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Visualizar os valores das leituras de temperatura máxima, mínima e momentânea internas e alimentar a planilha disposta no equipamento pela manhã e no final da tarde, diariamente.</w:t>
      </w:r>
    </w:p>
    <w:p w14:paraId="02280186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 xml:space="preserve"> • Temperatura Mínima: Visualizar no display do equipamento a temperatura mínima obtida e anotar o valor correspondente na planilha específica de controle da temperatura da câmara fria.</w:t>
      </w:r>
    </w:p>
    <w:p w14:paraId="71AF848E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• Temperatura Máxima: Visualizar no display do equipamento a temperatura máxima obtida e anotar o valor correspondente na planilha específica de controle da temperatura da câmara fria.</w:t>
      </w:r>
    </w:p>
    <w:p w14:paraId="2873C401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 xml:space="preserve">• Temperatura do Momento: Visualizar no display do equipamento a temperatura atual e anotar o valor correspondente na planilha específica de controle da temperatura da câmara fria. </w:t>
      </w:r>
    </w:p>
    <w:p w14:paraId="7443D5A3" w14:textId="5C5AF4F2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• Apagar os Registros Anteriores: Pressionar o botão RESET para apagar da memória os registros anteriores e ficar apto para nova leitura.</w:t>
      </w:r>
    </w:p>
    <w:p w14:paraId="706D9E7F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25B88B66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  <w:b/>
          <w:bCs/>
        </w:rPr>
      </w:pPr>
      <w:r w:rsidRPr="00BE45FF">
        <w:rPr>
          <w:rFonts w:ascii="Arial" w:hAnsi="Arial" w:cs="Arial"/>
          <w:b/>
          <w:bCs/>
        </w:rPr>
        <w:t>4. APLICAÇÃO INTERNA</w:t>
      </w:r>
    </w:p>
    <w:p w14:paraId="4F029321" w14:textId="33C88041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Câmaras frias de armazenamento de medicamentos.</w:t>
      </w:r>
    </w:p>
    <w:p w14:paraId="773D01C4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20434FE6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  <w:b/>
          <w:bCs/>
        </w:rPr>
      </w:pPr>
      <w:r w:rsidRPr="00BE45FF">
        <w:rPr>
          <w:rFonts w:ascii="Arial" w:hAnsi="Arial" w:cs="Arial"/>
          <w:b/>
          <w:bCs/>
        </w:rPr>
        <w:t>5. OBSERVAÇÕES ESPECIAIS</w:t>
      </w:r>
    </w:p>
    <w:p w14:paraId="2749E10D" w14:textId="1DBF61C5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lastRenderedPageBreak/>
        <w:t>Sempre que houver dúvida sobre a temperatura apresentada pelo display do equipamento, utilizar um termômetro externo para comprovar a eficiência do equipamento. O termômetro externo possui um cabo de 3 metros e, na sua extremidade, um sensor (Bulbo) que faz a leitura da temperatura (OUT). Deve-se colocar este sensor dentro de um recipiente com água e posicioná-lo no interior da geladeira, de modo mais centralizado possível. Deve-se cuidar para não danificar o cabo do instrumento. Atentar para a vida útil do instrumento, visto que ele é mantido à pilha.</w:t>
      </w:r>
    </w:p>
    <w:p w14:paraId="273EFBDE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13C4CA6F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 xml:space="preserve">Para verificar a temperatura no termômetro externo </w:t>
      </w:r>
    </w:p>
    <w:p w14:paraId="78C33092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57044364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 xml:space="preserve">• Temperatura Mínima: Pressionar uma vez o botão MAX/MIN onde aparecerá no canto inferior esquerdo do visor a palavra MIN. Anotar o valor correspondente na planilha específica de controle da temperatura da câmara fria. </w:t>
      </w:r>
    </w:p>
    <w:p w14:paraId="0A7E9F66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 xml:space="preserve">• Temperatura Máxima: Pressionar mais uma vez o botão MAX/MIN onde aparecerá no canto inferior esquerdo do visor a palavra MAX. Anotar o valor correspondente na planilha específica de controle da temperatura da câmara fria. • Temperatura do Momento: Pressionar novamente o botão MAX/MIN onde retornará à temperatura do ambiente. Anotar o valor correspondente na planilha específica de controle da temperatura da câmara fria. </w:t>
      </w:r>
    </w:p>
    <w:p w14:paraId="64E62ACF" w14:textId="599A2B5E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• Apagar os Registros Anteriores: Pressionar o botão RESET para apagar da memória os registros anteriores e ficar apto para nova leitura.</w:t>
      </w:r>
    </w:p>
    <w:p w14:paraId="5EE71422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24D73A8B" w14:textId="6D3FE3C3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Substituir a planilha de controle de temperaturas no primeiro dia útil de cada mês. Arquivar a planilha do mês anterior totalmente e adequadamente preenchida. Anotar toda e qualquer intercorrência que houver durante o mês na planilha. Exemplo: recebimento de medicamentos, desligamento para higienização, falha no funcionamento, etc.</w:t>
      </w:r>
    </w:p>
    <w:p w14:paraId="540435BF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7565C243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</w:p>
    <w:p w14:paraId="5BDA7AA6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  <w:b/>
          <w:bCs/>
        </w:rPr>
      </w:pPr>
      <w:r w:rsidRPr="00BE45FF">
        <w:rPr>
          <w:rFonts w:ascii="Arial" w:hAnsi="Arial" w:cs="Arial"/>
          <w:b/>
          <w:bCs/>
        </w:rPr>
        <w:t xml:space="preserve">6. MATERIAIS UTILIZADOS </w:t>
      </w:r>
    </w:p>
    <w:p w14:paraId="67A02B50" w14:textId="77777777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 xml:space="preserve"> </w:t>
      </w:r>
    </w:p>
    <w:p w14:paraId="40821E1C" w14:textId="06AA8351" w:rsidR="003A7A08" w:rsidRPr="00BE45FF" w:rsidRDefault="003A7A08" w:rsidP="00BE45FF">
      <w:pPr>
        <w:spacing w:line="276" w:lineRule="auto"/>
        <w:jc w:val="both"/>
        <w:rPr>
          <w:rFonts w:ascii="Arial" w:hAnsi="Arial" w:cs="Arial"/>
        </w:rPr>
      </w:pPr>
      <w:r w:rsidRPr="00BE45FF">
        <w:rPr>
          <w:rFonts w:ascii="Arial" w:hAnsi="Arial" w:cs="Arial"/>
        </w:rPr>
        <w:t>Planilha de Controle de Temperatura, Termômetro externo quando necessário.</w:t>
      </w:r>
    </w:p>
    <w:sectPr w:rsidR="003A7A08" w:rsidRPr="00BE4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7977">
    <w:abstractNumId w:val="1"/>
  </w:num>
  <w:num w:numId="2" w16cid:durableId="1174148896">
    <w:abstractNumId w:val="2"/>
  </w:num>
  <w:num w:numId="3" w16cid:durableId="1096437494">
    <w:abstractNumId w:val="0"/>
  </w:num>
  <w:num w:numId="4" w16cid:durableId="43027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C590A"/>
    <w:rsid w:val="0011796E"/>
    <w:rsid w:val="001C5244"/>
    <w:rsid w:val="00230178"/>
    <w:rsid w:val="00362BC6"/>
    <w:rsid w:val="003A7A08"/>
    <w:rsid w:val="003F3048"/>
    <w:rsid w:val="00420609"/>
    <w:rsid w:val="00435137"/>
    <w:rsid w:val="0046033C"/>
    <w:rsid w:val="00A0132B"/>
    <w:rsid w:val="00BE45FF"/>
    <w:rsid w:val="00CA51BC"/>
    <w:rsid w:val="00CD32D3"/>
    <w:rsid w:val="00DE4914"/>
    <w:rsid w:val="00EB5751"/>
    <w:rsid w:val="00EC5298"/>
    <w:rsid w:val="00EE12B7"/>
    <w:rsid w:val="00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C85A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10</cp:revision>
  <dcterms:created xsi:type="dcterms:W3CDTF">2022-09-14T18:07:00Z</dcterms:created>
  <dcterms:modified xsi:type="dcterms:W3CDTF">2026-04-07T17:53:00Z</dcterms:modified>
</cp:coreProperties>
</file>